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30AE" w14:textId="77777777" w:rsidR="00E50026" w:rsidRPr="00E25A31" w:rsidRDefault="00E25A31" w:rsidP="00503E7E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E25A31">
        <w:rPr>
          <w:rFonts w:ascii="Times New Roman" w:hAnsi="Times New Roman" w:cs="Times New Roman"/>
          <w:sz w:val="24"/>
          <w:szCs w:val="24"/>
        </w:rPr>
        <w:t>PATVIRTINTA</w:t>
      </w:r>
    </w:p>
    <w:p w14:paraId="3B8F5662" w14:textId="77777777" w:rsidR="00314CD4" w:rsidRDefault="00503E7E" w:rsidP="00503E7E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Lentvario pradinės mokyklos </w:t>
      </w:r>
    </w:p>
    <w:p w14:paraId="04F1B8E9" w14:textId="68E8B450" w:rsidR="00314CD4" w:rsidRDefault="00503E7E" w:rsidP="00314CD4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25A31" w:rsidRPr="00E25A31">
        <w:rPr>
          <w:rFonts w:ascii="Times New Roman" w:hAnsi="Times New Roman" w:cs="Times New Roman"/>
          <w:sz w:val="24"/>
          <w:szCs w:val="24"/>
        </w:rPr>
        <w:t>irektoriaus  20</w:t>
      </w:r>
      <w:r w:rsidR="003E09C4">
        <w:rPr>
          <w:rFonts w:ascii="Times New Roman" w:hAnsi="Times New Roman" w:cs="Times New Roman"/>
          <w:sz w:val="24"/>
          <w:szCs w:val="24"/>
        </w:rPr>
        <w:t>2</w:t>
      </w:r>
      <w:r w:rsidR="00B25972">
        <w:rPr>
          <w:rFonts w:ascii="Times New Roman" w:hAnsi="Times New Roman" w:cs="Times New Roman"/>
          <w:sz w:val="24"/>
          <w:szCs w:val="24"/>
        </w:rPr>
        <w:t>2</w:t>
      </w:r>
      <w:r w:rsidR="00E25A31" w:rsidRPr="00E25A31">
        <w:rPr>
          <w:rFonts w:ascii="Times New Roman" w:hAnsi="Times New Roman" w:cs="Times New Roman"/>
          <w:sz w:val="24"/>
          <w:szCs w:val="24"/>
        </w:rPr>
        <w:t xml:space="preserve"> m. </w:t>
      </w:r>
      <w:r w:rsidR="00B25972">
        <w:rPr>
          <w:rFonts w:ascii="Times New Roman" w:hAnsi="Times New Roman" w:cs="Times New Roman"/>
          <w:sz w:val="24"/>
          <w:szCs w:val="24"/>
        </w:rPr>
        <w:t>sausio 24</w:t>
      </w:r>
      <w:r w:rsidR="00BC06A6">
        <w:rPr>
          <w:rFonts w:ascii="Times New Roman" w:hAnsi="Times New Roman" w:cs="Times New Roman"/>
          <w:sz w:val="24"/>
          <w:szCs w:val="24"/>
        </w:rPr>
        <w:t xml:space="preserve"> </w:t>
      </w:r>
      <w:r w:rsidR="00E25A31" w:rsidRPr="00E25A31">
        <w:rPr>
          <w:rFonts w:ascii="Times New Roman" w:hAnsi="Times New Roman" w:cs="Times New Roman"/>
          <w:sz w:val="24"/>
          <w:szCs w:val="24"/>
        </w:rPr>
        <w:t>d.</w:t>
      </w:r>
    </w:p>
    <w:p w14:paraId="484F64D0" w14:textId="66411F12" w:rsidR="00E25A31" w:rsidRPr="00E25A31" w:rsidRDefault="00BC06A6" w:rsidP="00BC06A6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3E7E">
        <w:rPr>
          <w:rFonts w:ascii="Times New Roman" w:hAnsi="Times New Roman" w:cs="Times New Roman"/>
          <w:sz w:val="24"/>
          <w:szCs w:val="24"/>
        </w:rPr>
        <w:t xml:space="preserve"> </w:t>
      </w:r>
      <w:r w:rsidR="00151742">
        <w:rPr>
          <w:rFonts w:ascii="Times New Roman" w:hAnsi="Times New Roman" w:cs="Times New Roman"/>
          <w:sz w:val="24"/>
          <w:szCs w:val="24"/>
        </w:rPr>
        <w:t>į</w:t>
      </w:r>
      <w:r w:rsidR="00E25A31" w:rsidRPr="00E25A31">
        <w:rPr>
          <w:rFonts w:ascii="Times New Roman" w:hAnsi="Times New Roman" w:cs="Times New Roman"/>
          <w:sz w:val="24"/>
          <w:szCs w:val="24"/>
        </w:rPr>
        <w:t>sakymu Nr. V-</w:t>
      </w:r>
      <w:r w:rsidR="00503E7E">
        <w:rPr>
          <w:rFonts w:ascii="Times New Roman" w:hAnsi="Times New Roman" w:cs="Times New Roman"/>
          <w:sz w:val="24"/>
          <w:szCs w:val="24"/>
        </w:rPr>
        <w:t xml:space="preserve"> </w:t>
      </w:r>
      <w:r w:rsidR="00B25972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</w:p>
    <w:p w14:paraId="28DB52CF" w14:textId="77777777" w:rsidR="00E25A31" w:rsidRDefault="00E25A31" w:rsidP="00151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04A17A" w14:textId="77777777" w:rsidR="00E25A31" w:rsidRPr="00E25A31" w:rsidRDefault="00E25A31" w:rsidP="00E25A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B3635E" w14:textId="1C6939DC" w:rsidR="00E25A31" w:rsidRPr="003E09C4" w:rsidRDefault="00E25A31" w:rsidP="003E09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9C4">
        <w:rPr>
          <w:rFonts w:ascii="Times New Roman" w:hAnsi="Times New Roman" w:cs="Times New Roman"/>
          <w:sz w:val="28"/>
          <w:szCs w:val="28"/>
        </w:rPr>
        <w:t>LENTVARIO PRADINĖS  MOKYKLOS</w:t>
      </w:r>
    </w:p>
    <w:p w14:paraId="7D76BFD0" w14:textId="47FB8CE3" w:rsidR="00E25A31" w:rsidRPr="003E09C4" w:rsidRDefault="00E25A31" w:rsidP="003E09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9C4">
        <w:rPr>
          <w:rFonts w:ascii="Times New Roman" w:hAnsi="Times New Roman" w:cs="Times New Roman"/>
          <w:sz w:val="28"/>
          <w:szCs w:val="28"/>
        </w:rPr>
        <w:t>VIDAUS TVARKOS TAISYKLĖS</w:t>
      </w:r>
      <w:r w:rsidR="003E09C4">
        <w:rPr>
          <w:rFonts w:ascii="Times New Roman" w:hAnsi="Times New Roman" w:cs="Times New Roman"/>
          <w:sz w:val="28"/>
          <w:szCs w:val="28"/>
        </w:rPr>
        <w:t xml:space="preserve"> </w:t>
      </w:r>
      <w:r w:rsidRPr="003E09C4">
        <w:rPr>
          <w:rFonts w:ascii="Times New Roman" w:hAnsi="Times New Roman" w:cs="Times New Roman"/>
          <w:sz w:val="28"/>
          <w:szCs w:val="28"/>
        </w:rPr>
        <w:t>TĖVAMS</w:t>
      </w:r>
    </w:p>
    <w:p w14:paraId="4FA999C7" w14:textId="77777777" w:rsidR="00151742" w:rsidRPr="00151742" w:rsidRDefault="00151742" w:rsidP="00E25A31">
      <w:pPr>
        <w:spacing w:after="0"/>
        <w:rPr>
          <w:rFonts w:ascii="Monotype Corsiva" w:hAnsi="Monotype Corsiva" w:cs="Times New Roman"/>
          <w:sz w:val="48"/>
          <w:szCs w:val="48"/>
        </w:rPr>
      </w:pPr>
    </w:p>
    <w:p w14:paraId="387D5404" w14:textId="77777777" w:rsidR="00E25A31" w:rsidRPr="00E25A31" w:rsidRDefault="00E25A31" w:rsidP="00E25A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CE66F" w14:textId="77777777" w:rsidR="00E25A31" w:rsidRPr="00E25A31" w:rsidRDefault="00E25A31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A31">
        <w:rPr>
          <w:rFonts w:ascii="Times New Roman" w:hAnsi="Times New Roman" w:cs="Times New Roman"/>
          <w:sz w:val="24"/>
          <w:szCs w:val="24"/>
        </w:rPr>
        <w:t>Ugdyti vaiko pagarbą bendraamžiams, vyresniems bei  visiems  bendruomenės nariams.</w:t>
      </w:r>
    </w:p>
    <w:p w14:paraId="78F10703" w14:textId="77777777" w:rsidR="00E25A31" w:rsidRDefault="00E25A31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A31">
        <w:rPr>
          <w:rFonts w:ascii="Times New Roman" w:hAnsi="Times New Roman" w:cs="Times New Roman"/>
          <w:sz w:val="24"/>
          <w:szCs w:val="24"/>
        </w:rPr>
        <w:t>Užtikrinti vaiko saugų, punktualų, reguliarų mokyklos lankymą.</w:t>
      </w:r>
      <w:r>
        <w:rPr>
          <w:rFonts w:ascii="Times New Roman" w:hAnsi="Times New Roman" w:cs="Times New Roman"/>
          <w:sz w:val="24"/>
          <w:szCs w:val="24"/>
        </w:rPr>
        <w:t xml:space="preserve"> Į mokyklą mokinys gali atvykti likus pusvalandžiui iki pamokų pradžios.</w:t>
      </w:r>
    </w:p>
    <w:p w14:paraId="51A7045C" w14:textId="77777777" w:rsidR="00E25A31" w:rsidRDefault="00E25A31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Užtikrinti, kad mokinys nuolat vilkėtų mokyklinę uniformą, avėtų vidaus patalpoms skirtą avalynę.</w:t>
      </w:r>
    </w:p>
    <w:p w14:paraId="0F5F2A72" w14:textId="77777777" w:rsidR="00E25A31" w:rsidRDefault="00E25A31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Užtikrinti, kad mokinys mobiliuoju telefonu naudotųsi tik pagal mokyklos nustatytą tvarką.</w:t>
      </w:r>
    </w:p>
    <w:p w14:paraId="50EC15E7" w14:textId="4DD56ED1" w:rsidR="00E25A31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Užtikrinti, kad vaikas turėtų r</w:t>
      </w:r>
      <w:r w:rsidR="00503E7E">
        <w:rPr>
          <w:rFonts w:ascii="Times New Roman" w:hAnsi="Times New Roman" w:cs="Times New Roman"/>
          <w:sz w:val="24"/>
          <w:szCs w:val="24"/>
        </w:rPr>
        <w:t>eikalingas mokymosi priemones (</w:t>
      </w:r>
      <w:r>
        <w:rPr>
          <w:rFonts w:ascii="Times New Roman" w:hAnsi="Times New Roman" w:cs="Times New Roman"/>
          <w:sz w:val="24"/>
          <w:szCs w:val="24"/>
        </w:rPr>
        <w:t xml:space="preserve">pratybų sąsiuvinius, dailės ir technologijų priemones, </w:t>
      </w:r>
      <w:r w:rsidR="003E09C4">
        <w:rPr>
          <w:rFonts w:ascii="Times New Roman" w:hAnsi="Times New Roman" w:cs="Times New Roman"/>
          <w:sz w:val="24"/>
          <w:szCs w:val="24"/>
        </w:rPr>
        <w:t>fizinio ugdymo</w:t>
      </w:r>
      <w:r>
        <w:rPr>
          <w:rFonts w:ascii="Times New Roman" w:hAnsi="Times New Roman" w:cs="Times New Roman"/>
          <w:sz w:val="24"/>
          <w:szCs w:val="24"/>
        </w:rPr>
        <w:t xml:space="preserve"> aprangą </w:t>
      </w:r>
      <w:r w:rsidR="003E09C4">
        <w:rPr>
          <w:rFonts w:ascii="Times New Roman" w:hAnsi="Times New Roman" w:cs="Times New Roman"/>
          <w:sz w:val="24"/>
          <w:szCs w:val="24"/>
        </w:rPr>
        <w:t xml:space="preserve">ir apavą bei </w:t>
      </w:r>
      <w:r>
        <w:rPr>
          <w:rFonts w:ascii="Times New Roman" w:hAnsi="Times New Roman" w:cs="Times New Roman"/>
          <w:sz w:val="24"/>
          <w:szCs w:val="24"/>
        </w:rPr>
        <w:t>kt.).</w:t>
      </w:r>
    </w:p>
    <w:p w14:paraId="0C112B7E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Parinkti papildomo ugdymo veiklą pagal vaiko poreikius ir mokyklos pasiūlytas galimybes.</w:t>
      </w:r>
    </w:p>
    <w:p w14:paraId="09BE3BD2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Užtikrinti, kad vaikas, nelankantis pailgintos darbo dienos grupės ar kitos popamokinės veiklos, po pamokų nedelsiant vyktų namo.</w:t>
      </w:r>
    </w:p>
    <w:p w14:paraId="62099FDC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Nuolat domėtis vaiko ugdymosi rezultatais.</w:t>
      </w:r>
    </w:p>
    <w:p w14:paraId="26469A15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Nuolat kontroliuoti ir koreguoti vaiko ugdymąsi ir elgesį.</w:t>
      </w:r>
    </w:p>
    <w:p w14:paraId="7D91E553" w14:textId="087E0947" w:rsidR="00C326D4" w:rsidRDefault="00503E7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 p</w:t>
      </w:r>
      <w:r w:rsidR="00C326D4">
        <w:rPr>
          <w:rFonts w:ascii="Times New Roman" w:hAnsi="Times New Roman" w:cs="Times New Roman"/>
          <w:sz w:val="24"/>
          <w:szCs w:val="24"/>
        </w:rPr>
        <w:t>atikrinti vaiko sveikatą</w:t>
      </w:r>
      <w:r w:rsidR="00490FCC">
        <w:rPr>
          <w:rFonts w:ascii="Times New Roman" w:hAnsi="Times New Roman" w:cs="Times New Roman"/>
          <w:sz w:val="24"/>
          <w:szCs w:val="24"/>
        </w:rPr>
        <w:t>.</w:t>
      </w:r>
    </w:p>
    <w:p w14:paraId="6117AF37" w14:textId="2B752546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Vaikui susirgus, tą pa</w:t>
      </w:r>
      <w:r w:rsidR="00503E7E">
        <w:rPr>
          <w:rFonts w:ascii="Times New Roman" w:hAnsi="Times New Roman" w:cs="Times New Roman"/>
          <w:sz w:val="24"/>
          <w:szCs w:val="24"/>
        </w:rPr>
        <w:t>čią dieną kreiptis į gydytoją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9B9CE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Vaikui susirgus, tą pačią dieną informuoti mokytoją.</w:t>
      </w:r>
    </w:p>
    <w:p w14:paraId="5E49F218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Leisti mokyklai tikrinti </w:t>
      </w:r>
      <w:r w:rsidR="00503E7E">
        <w:rPr>
          <w:rFonts w:ascii="Times New Roman" w:hAnsi="Times New Roman" w:cs="Times New Roman"/>
          <w:sz w:val="24"/>
          <w:szCs w:val="24"/>
        </w:rPr>
        <w:t>vaiko švarą ir asmens higieną (</w:t>
      </w:r>
      <w:r>
        <w:rPr>
          <w:rFonts w:ascii="Times New Roman" w:hAnsi="Times New Roman" w:cs="Times New Roman"/>
          <w:sz w:val="24"/>
          <w:szCs w:val="24"/>
        </w:rPr>
        <w:t>užsikrėtimo pedikulioze prevencija).</w:t>
      </w:r>
    </w:p>
    <w:p w14:paraId="55D96FE3" w14:textId="77777777" w:rsidR="00C326D4" w:rsidRDefault="00C326D4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Išleisti vaikus į mokyklą tvarkingai apsirengusius, laikantis higienos reikalavimų.</w:t>
      </w:r>
    </w:p>
    <w:p w14:paraId="11A64A42" w14:textId="77777777" w:rsidR="00C326D4" w:rsidRDefault="00B64DA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Atlyginti mokyklai vaiko padarytą žalą.</w:t>
      </w:r>
    </w:p>
    <w:p w14:paraId="337B83F1" w14:textId="77777777" w:rsidR="00B64DAE" w:rsidRDefault="00B64DA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Neprieštarauti, kad mokykloje jo va</w:t>
      </w:r>
      <w:r w:rsidR="00503E7E">
        <w:rPr>
          <w:rFonts w:ascii="Times New Roman" w:hAnsi="Times New Roman" w:cs="Times New Roman"/>
          <w:sz w:val="24"/>
          <w:szCs w:val="24"/>
        </w:rPr>
        <w:t>iko sukurtas kūrybinis darbas (</w:t>
      </w:r>
      <w:r>
        <w:rPr>
          <w:rFonts w:ascii="Times New Roman" w:hAnsi="Times New Roman" w:cs="Times New Roman"/>
          <w:sz w:val="24"/>
          <w:szCs w:val="24"/>
        </w:rPr>
        <w:t>kūrinys) neatlygintinai būtų publikuojamas mokyklos internetinėje svetainėje ar viešinamas kitose viešose vietose.</w:t>
      </w:r>
    </w:p>
    <w:p w14:paraId="248196B5" w14:textId="77777777" w:rsidR="00B64DAE" w:rsidRDefault="00B64DA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Neprieštarauti, kad apie mokyklos veiklą sukurtas filmas ar nuotraukos, kur užfiksuotas ir jų vaikas, neatlygintinai būtų publikuojamas mokyklos internetinėje svetainėje ar viešinamas kitose, su mokyklos veiklos informavimu susijusiose vietose.</w:t>
      </w:r>
    </w:p>
    <w:p w14:paraId="1A7F75A6" w14:textId="77777777" w:rsidR="00B64DAE" w:rsidRDefault="00B64DA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Neprieštarauti, kad jų vaiko ugdymo procese dalyvaus ir mokykloje pedagoginę - psichologinę – socialinę praktiką atliekantys asmenys.</w:t>
      </w:r>
    </w:p>
    <w:p w14:paraId="26D11741" w14:textId="77777777" w:rsidR="00B64DAE" w:rsidRDefault="00B64DA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Neprieštarauti, kad mokyklos pedagogai, esant reikalui, lankytųsi vaiko šeimos namuose.</w:t>
      </w:r>
    </w:p>
    <w:p w14:paraId="3E75EA10" w14:textId="77777777" w:rsidR="00B64DAE" w:rsidRDefault="00B64DAE" w:rsidP="00503E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Tėvai privalo laikytis ir vykdyti visus mokyklos tarybos priimtus sprendimus ir </w:t>
      </w:r>
      <w:r w:rsidR="00BF638E">
        <w:rPr>
          <w:rFonts w:ascii="Times New Roman" w:hAnsi="Times New Roman" w:cs="Times New Roman"/>
          <w:sz w:val="24"/>
          <w:szCs w:val="24"/>
        </w:rPr>
        <w:t>mokymosi</w:t>
      </w:r>
      <w:r>
        <w:rPr>
          <w:rFonts w:ascii="Times New Roman" w:hAnsi="Times New Roman" w:cs="Times New Roman"/>
          <w:sz w:val="24"/>
          <w:szCs w:val="24"/>
        </w:rPr>
        <w:t xml:space="preserve"> susitarimus, jei jie neprieštarauja LR įstatymams, LR Švietimo ir mokslo ministro įsakymams, LR Vyriausybės ir steigėjo norminiams teisės aktams.</w:t>
      </w:r>
    </w:p>
    <w:p w14:paraId="4CA12C4C" w14:textId="77777777" w:rsidR="00B64DAE" w:rsidRDefault="00B64DAE" w:rsidP="00B64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2D3A32" w14:textId="77777777" w:rsidR="00B64DAE" w:rsidRDefault="00B64DAE" w:rsidP="00B64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E8129" w14:textId="56860F24" w:rsidR="00B64DAE" w:rsidRDefault="00B64DAE" w:rsidP="001517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Aptarta </w:t>
      </w:r>
      <w:r w:rsidR="00BC06A6">
        <w:rPr>
          <w:rFonts w:ascii="Times New Roman" w:hAnsi="Times New Roman" w:cs="Times New Roman"/>
          <w:sz w:val="24"/>
          <w:szCs w:val="24"/>
        </w:rPr>
        <w:t xml:space="preserve">Mokytojų </w:t>
      </w:r>
      <w:r w:rsidR="00151742">
        <w:rPr>
          <w:rFonts w:ascii="Times New Roman" w:hAnsi="Times New Roman" w:cs="Times New Roman"/>
          <w:sz w:val="24"/>
          <w:szCs w:val="24"/>
        </w:rPr>
        <w:t>metodinėje grupėje</w:t>
      </w:r>
    </w:p>
    <w:p w14:paraId="154DB214" w14:textId="6E1A58C6" w:rsidR="00151742" w:rsidRPr="00B64DAE" w:rsidRDefault="00151742" w:rsidP="001517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51742" w:rsidRPr="00B64DAE" w:rsidSect="00AB3DDB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6B0"/>
    <w:multiLevelType w:val="hybridMultilevel"/>
    <w:tmpl w:val="6534E3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31"/>
    <w:rsid w:val="00151742"/>
    <w:rsid w:val="00287904"/>
    <w:rsid w:val="00314CD4"/>
    <w:rsid w:val="003E09C4"/>
    <w:rsid w:val="003E45B3"/>
    <w:rsid w:val="00490FCC"/>
    <w:rsid w:val="00503E7E"/>
    <w:rsid w:val="00670EEA"/>
    <w:rsid w:val="007A0323"/>
    <w:rsid w:val="007E6F6F"/>
    <w:rsid w:val="008C4EFA"/>
    <w:rsid w:val="00AB3DDB"/>
    <w:rsid w:val="00B07076"/>
    <w:rsid w:val="00B25972"/>
    <w:rsid w:val="00B33EC2"/>
    <w:rsid w:val="00B64DAE"/>
    <w:rsid w:val="00BC06A6"/>
    <w:rsid w:val="00BF638E"/>
    <w:rsid w:val="00C326D4"/>
    <w:rsid w:val="00E22C31"/>
    <w:rsid w:val="00E25A31"/>
    <w:rsid w:val="00E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3588"/>
  <w15:docId w15:val="{E60FD831-7FDB-4811-829B-603DDD6D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Mokykla</dc:creator>
  <cp:lastModifiedBy>Mokykla</cp:lastModifiedBy>
  <cp:revision>6</cp:revision>
  <cp:lastPrinted>2016-04-11T08:40:00Z</cp:lastPrinted>
  <dcterms:created xsi:type="dcterms:W3CDTF">2024-02-10T17:55:00Z</dcterms:created>
  <dcterms:modified xsi:type="dcterms:W3CDTF">2024-05-10T11:13:00Z</dcterms:modified>
</cp:coreProperties>
</file>